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D6375" w14:textId="1ED9B4A2" w:rsidR="00A215C2" w:rsidRDefault="00BF7F23">
      <w:r>
        <w:t>Supplement 1</w:t>
      </w:r>
    </w:p>
    <w:p w14:paraId="37FFD9F1" w14:textId="5ABEAB67" w:rsidR="00BF7F23" w:rsidRPr="00BF7F23" w:rsidRDefault="00BF7F23">
      <w:pPr>
        <w:rPr>
          <w:i/>
          <w:iCs/>
        </w:rPr>
      </w:pPr>
      <w:r w:rsidRPr="00BF7F23">
        <w:rPr>
          <w:i/>
          <w:iCs/>
        </w:rPr>
        <w:t xml:space="preserve">Instructions given to participants </w:t>
      </w:r>
    </w:p>
    <w:tbl>
      <w:tblPr>
        <w:tblW w:w="9209" w:type="dxa"/>
        <w:tblLook w:val="04A0" w:firstRow="1" w:lastRow="0" w:firstColumn="1" w:lastColumn="0" w:noHBand="0" w:noVBand="1"/>
      </w:tblPr>
      <w:tblGrid>
        <w:gridCol w:w="4531"/>
        <w:gridCol w:w="4678"/>
      </w:tblGrid>
      <w:tr w:rsidR="00BF7F23" w:rsidRPr="00934C8B" w14:paraId="2F342DB2" w14:textId="77777777" w:rsidTr="00BF7F23">
        <w:trPr>
          <w:trHeight w:val="240"/>
        </w:trPr>
        <w:tc>
          <w:tcPr>
            <w:tcW w:w="4531" w:type="dxa"/>
            <w:tcBorders>
              <w:top w:val="single" w:sz="4" w:space="0" w:color="auto"/>
              <w:bottom w:val="single" w:sz="4" w:space="0" w:color="auto"/>
            </w:tcBorders>
            <w:shd w:val="clear" w:color="auto" w:fill="auto"/>
          </w:tcPr>
          <w:p w14:paraId="7B494BDD" w14:textId="403291E9" w:rsidR="00BF7F23" w:rsidRPr="00934C8B" w:rsidRDefault="00BF7F23" w:rsidP="00BF7F23">
            <w:pPr>
              <w:spacing w:after="0" w:line="240" w:lineRule="auto"/>
              <w:jc w:val="center"/>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SELF-COMPASSION</w:t>
            </w:r>
          </w:p>
        </w:tc>
        <w:tc>
          <w:tcPr>
            <w:tcW w:w="4678" w:type="dxa"/>
            <w:tcBorders>
              <w:top w:val="single" w:sz="4" w:space="0" w:color="auto"/>
              <w:bottom w:val="single" w:sz="4" w:space="0" w:color="auto"/>
            </w:tcBorders>
            <w:shd w:val="clear" w:color="auto" w:fill="auto"/>
          </w:tcPr>
          <w:p w14:paraId="45F04FDA" w14:textId="5CABEEF1" w:rsidR="00BF7F23" w:rsidRPr="00934C8B" w:rsidRDefault="00BF7F23" w:rsidP="00BF7F23">
            <w:pPr>
              <w:spacing w:after="0" w:line="240" w:lineRule="auto"/>
              <w:jc w:val="center"/>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OPEN-REFLECTION</w:t>
            </w:r>
          </w:p>
        </w:tc>
      </w:tr>
      <w:tr w:rsidR="00BF7F23" w:rsidRPr="00934C8B" w14:paraId="1839D199" w14:textId="77777777" w:rsidTr="00BF7F23">
        <w:trPr>
          <w:trHeight w:val="240"/>
        </w:trPr>
        <w:tc>
          <w:tcPr>
            <w:tcW w:w="4531" w:type="dxa"/>
            <w:tcBorders>
              <w:top w:val="single" w:sz="4" w:space="0" w:color="auto"/>
              <w:bottom w:val="single" w:sz="4" w:space="0" w:color="auto"/>
            </w:tcBorders>
            <w:shd w:val="clear" w:color="auto" w:fill="auto"/>
            <w:hideMark/>
          </w:tcPr>
          <w:p w14:paraId="25C906FE" w14:textId="46968ED6"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Self-Kindness</w:t>
            </w:r>
          </w:p>
        </w:tc>
        <w:tc>
          <w:tcPr>
            <w:tcW w:w="4678" w:type="dxa"/>
            <w:tcBorders>
              <w:top w:val="single" w:sz="4" w:space="0" w:color="auto"/>
              <w:bottom w:val="single" w:sz="4" w:space="0" w:color="auto"/>
            </w:tcBorders>
            <w:shd w:val="clear" w:color="auto" w:fill="auto"/>
            <w:hideMark/>
          </w:tcPr>
          <w:p w14:paraId="2C1E0F33" w14:textId="270BE364"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Sense of Self</w:t>
            </w:r>
          </w:p>
        </w:tc>
      </w:tr>
      <w:tr w:rsidR="00BF7F23" w:rsidRPr="00934C8B" w14:paraId="145C0924" w14:textId="77777777" w:rsidTr="00BF7F23">
        <w:trPr>
          <w:trHeight w:val="480"/>
        </w:trPr>
        <w:tc>
          <w:tcPr>
            <w:tcW w:w="4531" w:type="dxa"/>
            <w:tcBorders>
              <w:top w:val="single" w:sz="4" w:space="0" w:color="auto"/>
            </w:tcBorders>
            <w:shd w:val="clear" w:color="auto" w:fill="auto"/>
            <w:hideMark/>
          </w:tcPr>
          <w:p w14:paraId="77197B0C"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sense of self, your relationships with others, and your attitudes towards society, following sexual victimization.</w:t>
            </w:r>
          </w:p>
          <w:p w14:paraId="681D59DB"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tc>
        <w:tc>
          <w:tcPr>
            <w:tcW w:w="4678" w:type="dxa"/>
            <w:tcBorders>
              <w:top w:val="single" w:sz="4" w:space="0" w:color="auto"/>
            </w:tcBorders>
            <w:shd w:val="clear" w:color="auto" w:fill="auto"/>
            <w:hideMark/>
          </w:tcPr>
          <w:p w14:paraId="490D0A96"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sense of self following sexual victimization.</w:t>
            </w:r>
          </w:p>
        </w:tc>
      </w:tr>
      <w:tr w:rsidR="00BF7F23" w:rsidRPr="00934C8B" w14:paraId="44748D51" w14:textId="77777777" w:rsidTr="00BF7F23">
        <w:trPr>
          <w:trHeight w:val="240"/>
        </w:trPr>
        <w:tc>
          <w:tcPr>
            <w:tcW w:w="4531" w:type="dxa"/>
            <w:shd w:val="clear" w:color="auto" w:fill="auto"/>
            <w:hideMark/>
          </w:tcPr>
          <w:p w14:paraId="2C57C6B6"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we often look to the kindness of others. We seek kindness, support, and understanding.</w:t>
            </w:r>
          </w:p>
        </w:tc>
        <w:tc>
          <w:tcPr>
            <w:tcW w:w="4678" w:type="dxa"/>
            <w:shd w:val="clear" w:color="auto" w:fill="auto"/>
            <w:hideMark/>
          </w:tcPr>
          <w:p w14:paraId="3E6F0737"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it can be life-altering, changing us in unexpected ways.</w:t>
            </w:r>
          </w:p>
        </w:tc>
      </w:tr>
      <w:tr w:rsidR="00BF7F23" w:rsidRPr="00934C8B" w14:paraId="12582281" w14:textId="77777777" w:rsidTr="00BF7F23">
        <w:trPr>
          <w:trHeight w:val="720"/>
        </w:trPr>
        <w:tc>
          <w:tcPr>
            <w:tcW w:w="4531" w:type="dxa"/>
            <w:tcBorders>
              <w:bottom w:val="single" w:sz="4" w:space="0" w:color="auto"/>
            </w:tcBorders>
            <w:shd w:val="clear" w:color="auto" w:fill="auto"/>
            <w:hideMark/>
          </w:tcPr>
          <w:p w14:paraId="36E09469"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75FE473D" w14:textId="2792695B"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The aim of today’s self-compassion writing exercise is to practice being kind and supportive to ourselves. This is not something that many of us do naturally. We can sometimes be our harshest critic. Therefore, we will practice self-kindness by extending ourselves forgiveness, empathy, warmth, patience, and love: </w:t>
            </w:r>
          </w:p>
        </w:tc>
        <w:tc>
          <w:tcPr>
            <w:tcW w:w="4678" w:type="dxa"/>
            <w:tcBorders>
              <w:bottom w:val="single" w:sz="4" w:space="0" w:color="auto"/>
            </w:tcBorders>
            <w:shd w:val="clear" w:color="auto" w:fill="auto"/>
            <w:hideMark/>
          </w:tcPr>
          <w:p w14:paraId="36FFE745"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 xml:space="preserve">The aim of today’s writing exercise is to practice reflecting on yourself and how you have changed. </w:t>
            </w:r>
          </w:p>
        </w:tc>
      </w:tr>
      <w:tr w:rsidR="00BF7F23" w:rsidRPr="00934C8B" w14:paraId="6E4A744D" w14:textId="77777777" w:rsidTr="00BF7F23">
        <w:trPr>
          <w:trHeight w:val="240"/>
        </w:trPr>
        <w:tc>
          <w:tcPr>
            <w:tcW w:w="4531" w:type="dxa"/>
            <w:tcBorders>
              <w:top w:val="single" w:sz="4" w:space="0" w:color="auto"/>
              <w:bottom w:val="single" w:sz="4" w:space="0" w:color="auto"/>
            </w:tcBorders>
            <w:shd w:val="clear" w:color="auto" w:fill="auto"/>
            <w:hideMark/>
          </w:tcPr>
          <w:p w14:paraId="1832172B" w14:textId="6F8A57E1"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Our Common Humanity</w:t>
            </w:r>
          </w:p>
        </w:tc>
        <w:tc>
          <w:tcPr>
            <w:tcW w:w="4678" w:type="dxa"/>
            <w:tcBorders>
              <w:top w:val="single" w:sz="4" w:space="0" w:color="auto"/>
              <w:bottom w:val="single" w:sz="4" w:space="0" w:color="auto"/>
            </w:tcBorders>
            <w:shd w:val="clear" w:color="auto" w:fill="auto"/>
            <w:hideMark/>
          </w:tcPr>
          <w:p w14:paraId="54AF9095" w14:textId="6245F7E8"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Significant Others in My Life</w:t>
            </w:r>
          </w:p>
        </w:tc>
      </w:tr>
      <w:tr w:rsidR="00BF7F23" w:rsidRPr="00934C8B" w14:paraId="0A79B8C8" w14:textId="77777777" w:rsidTr="00BF7F23">
        <w:trPr>
          <w:trHeight w:val="480"/>
        </w:trPr>
        <w:tc>
          <w:tcPr>
            <w:tcW w:w="4531" w:type="dxa"/>
            <w:tcBorders>
              <w:top w:val="single" w:sz="4" w:space="0" w:color="auto"/>
            </w:tcBorders>
            <w:shd w:val="clear" w:color="auto" w:fill="auto"/>
            <w:hideMark/>
          </w:tcPr>
          <w:p w14:paraId="360DD175"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sense of self, your relationships with others, and your attitudes towards society, following sexual victimization.</w:t>
            </w:r>
          </w:p>
        </w:tc>
        <w:tc>
          <w:tcPr>
            <w:tcW w:w="4678" w:type="dxa"/>
            <w:tcBorders>
              <w:top w:val="single" w:sz="4" w:space="0" w:color="auto"/>
            </w:tcBorders>
            <w:shd w:val="clear" w:color="auto" w:fill="auto"/>
            <w:hideMark/>
          </w:tcPr>
          <w:p w14:paraId="4B294CF2"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relationships with others and your attitudes towards society following sexual victimization.</w:t>
            </w:r>
          </w:p>
        </w:tc>
      </w:tr>
      <w:tr w:rsidR="00BF7F23" w:rsidRPr="00934C8B" w14:paraId="25DA3A17" w14:textId="77777777" w:rsidTr="00BF7F23">
        <w:trPr>
          <w:trHeight w:val="240"/>
        </w:trPr>
        <w:tc>
          <w:tcPr>
            <w:tcW w:w="4531" w:type="dxa"/>
            <w:shd w:val="clear" w:color="auto" w:fill="auto"/>
            <w:hideMark/>
          </w:tcPr>
          <w:p w14:paraId="02D20425"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01E6AC79" w14:textId="60AA5D81"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it is easy to feel alone, abandoned, and like we are the only one who feels this way.</w:t>
            </w:r>
          </w:p>
        </w:tc>
        <w:tc>
          <w:tcPr>
            <w:tcW w:w="4678" w:type="dxa"/>
            <w:shd w:val="clear" w:color="auto" w:fill="auto"/>
            <w:hideMark/>
          </w:tcPr>
          <w:p w14:paraId="68A71433"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097342E6" w14:textId="2AA3CAC8"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it is often in the context of our relationships with others.</w:t>
            </w:r>
          </w:p>
        </w:tc>
      </w:tr>
      <w:tr w:rsidR="00BF7F23" w:rsidRPr="00934C8B" w14:paraId="78764BF1" w14:textId="77777777" w:rsidTr="00BF7F23">
        <w:trPr>
          <w:trHeight w:val="720"/>
        </w:trPr>
        <w:tc>
          <w:tcPr>
            <w:tcW w:w="4531" w:type="dxa"/>
            <w:tcBorders>
              <w:bottom w:val="single" w:sz="4" w:space="0" w:color="auto"/>
            </w:tcBorders>
            <w:shd w:val="clear" w:color="auto" w:fill="auto"/>
            <w:hideMark/>
          </w:tcPr>
          <w:p w14:paraId="6584970D"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29C12A98" w14:textId="4DF5B098"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The aim of today’s self-compassion writing exercise is to remind ourselves that we are not alone, and that suffering is part of our shared human experience. We are not alone in the thoughts and emotions we experience, and this is something that connects us. Therefore, we will remind ourselves of our common humanity by reflecting on ourselves and our reactions as part of the human condition: </w:t>
            </w:r>
          </w:p>
        </w:tc>
        <w:tc>
          <w:tcPr>
            <w:tcW w:w="4678" w:type="dxa"/>
            <w:tcBorders>
              <w:bottom w:val="single" w:sz="4" w:space="0" w:color="auto"/>
            </w:tcBorders>
            <w:shd w:val="clear" w:color="auto" w:fill="auto"/>
            <w:hideMark/>
          </w:tcPr>
          <w:p w14:paraId="701340B6"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728BCE4D" w14:textId="6CBED58C"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 xml:space="preserve">The aim of today’s writing exercise is to reflect on your relationships with others, how these relationships changed because of the victimization, how people reacted, etc. </w:t>
            </w:r>
          </w:p>
        </w:tc>
      </w:tr>
      <w:tr w:rsidR="00BF7F23" w:rsidRPr="00934C8B" w14:paraId="04EA9831" w14:textId="77777777" w:rsidTr="00BF7F23">
        <w:trPr>
          <w:trHeight w:val="240"/>
        </w:trPr>
        <w:tc>
          <w:tcPr>
            <w:tcW w:w="4531" w:type="dxa"/>
            <w:tcBorders>
              <w:top w:val="single" w:sz="4" w:space="0" w:color="auto"/>
              <w:bottom w:val="single" w:sz="4" w:space="0" w:color="auto"/>
            </w:tcBorders>
            <w:shd w:val="clear" w:color="auto" w:fill="auto"/>
            <w:hideMark/>
          </w:tcPr>
          <w:p w14:paraId="6FDCBACD" w14:textId="3C7149C2"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Mindfulness</w:t>
            </w:r>
          </w:p>
        </w:tc>
        <w:tc>
          <w:tcPr>
            <w:tcW w:w="4678" w:type="dxa"/>
            <w:tcBorders>
              <w:top w:val="single" w:sz="4" w:space="0" w:color="auto"/>
              <w:bottom w:val="single" w:sz="4" w:space="0" w:color="auto"/>
            </w:tcBorders>
            <w:shd w:val="clear" w:color="auto" w:fill="auto"/>
            <w:hideMark/>
          </w:tcPr>
          <w:p w14:paraId="01F73CF8" w14:textId="0322606F" w:rsidR="00BF7F23" w:rsidRPr="00934C8B" w:rsidRDefault="00BF7F23" w:rsidP="00BF7F23">
            <w:pPr>
              <w:spacing w:after="0" w:line="240" w:lineRule="auto"/>
              <w:rPr>
                <w:rFonts w:ascii="Times New Roman" w:eastAsia="Times New Roman" w:hAnsi="Times New Roman" w:cs="Times New Roman"/>
                <w:b/>
                <w:bCs/>
                <w:color w:val="000000"/>
                <w:kern w:val="0"/>
                <w:sz w:val="18"/>
                <w:szCs w:val="18"/>
                <w:lang w:eastAsia="en-AU"/>
                <w14:ligatures w14:val="none"/>
              </w:rPr>
            </w:pPr>
            <w:r w:rsidRPr="00934C8B">
              <w:rPr>
                <w:rFonts w:ascii="Times New Roman" w:eastAsia="Times New Roman" w:hAnsi="Times New Roman" w:cs="Times New Roman"/>
                <w:b/>
                <w:bCs/>
                <w:color w:val="000000"/>
                <w:kern w:val="0"/>
                <w:sz w:val="18"/>
                <w:szCs w:val="18"/>
                <w:lang w:eastAsia="en-AU"/>
                <w14:ligatures w14:val="none"/>
              </w:rPr>
              <w:t>Attitudes, Beliefs, and Values</w:t>
            </w:r>
          </w:p>
        </w:tc>
      </w:tr>
      <w:tr w:rsidR="00BF7F23" w:rsidRPr="00934C8B" w14:paraId="5761A0F4" w14:textId="77777777" w:rsidTr="00BF7F23">
        <w:trPr>
          <w:trHeight w:val="480"/>
        </w:trPr>
        <w:tc>
          <w:tcPr>
            <w:tcW w:w="4531" w:type="dxa"/>
            <w:tcBorders>
              <w:top w:val="single" w:sz="4" w:space="0" w:color="auto"/>
            </w:tcBorders>
            <w:shd w:val="clear" w:color="auto" w:fill="auto"/>
            <w:hideMark/>
          </w:tcPr>
          <w:p w14:paraId="68466A88"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sense of self, your relationships with others, and your attitudes towards society, following sexual victimization.</w:t>
            </w:r>
          </w:p>
        </w:tc>
        <w:tc>
          <w:tcPr>
            <w:tcW w:w="4678" w:type="dxa"/>
            <w:tcBorders>
              <w:top w:val="single" w:sz="4" w:space="0" w:color="auto"/>
            </w:tcBorders>
            <w:shd w:val="clear" w:color="auto" w:fill="auto"/>
            <w:hideMark/>
          </w:tcPr>
          <w:p w14:paraId="7071C363"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During this task, please reflect on the changes you experienced in your attitudes, beliefs, and values, following sexual victimization.</w:t>
            </w:r>
          </w:p>
        </w:tc>
      </w:tr>
      <w:tr w:rsidR="00BF7F23" w:rsidRPr="00934C8B" w14:paraId="6E308844" w14:textId="77777777" w:rsidTr="00BF7F23">
        <w:trPr>
          <w:trHeight w:val="480"/>
        </w:trPr>
        <w:tc>
          <w:tcPr>
            <w:tcW w:w="4531" w:type="dxa"/>
            <w:shd w:val="clear" w:color="auto" w:fill="auto"/>
            <w:hideMark/>
          </w:tcPr>
          <w:p w14:paraId="65906B29"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4E35DAA8" w14:textId="2DA672D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we sometimes try to ignore or suppress our pain for fear of being overwhelmed by it.</w:t>
            </w:r>
          </w:p>
        </w:tc>
        <w:tc>
          <w:tcPr>
            <w:tcW w:w="4678" w:type="dxa"/>
            <w:shd w:val="clear" w:color="auto" w:fill="auto"/>
            <w:hideMark/>
          </w:tcPr>
          <w:p w14:paraId="07AE4A90"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03124011" w14:textId="508489FB"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When we experience suffering and trauma, the emotional impact can prevent us from achieving a clear and accurate understanding of ourselves and how our attributes have been changed by the experience.</w:t>
            </w:r>
          </w:p>
        </w:tc>
      </w:tr>
      <w:tr w:rsidR="00BF7F23" w:rsidRPr="00934C8B" w14:paraId="793EC798" w14:textId="77777777" w:rsidTr="00BF7F23">
        <w:trPr>
          <w:trHeight w:val="720"/>
        </w:trPr>
        <w:tc>
          <w:tcPr>
            <w:tcW w:w="4531" w:type="dxa"/>
            <w:tcBorders>
              <w:bottom w:val="single" w:sz="4" w:space="0" w:color="auto"/>
            </w:tcBorders>
            <w:shd w:val="clear" w:color="auto" w:fill="auto"/>
            <w:hideMark/>
          </w:tcPr>
          <w:p w14:paraId="75B8E05F"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425A72E8" w14:textId="706BE18D"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The aim of today’s self-compassion writing exercise is to promote an open and receptive mindset, one in which we acknowledge the pain that we have endured without reliving or dwelling on the pain itself. Therefore, we will practice mindfulness by approaching our present thoughts and feelings with interest, acceptance, and observation: </w:t>
            </w:r>
          </w:p>
        </w:tc>
        <w:tc>
          <w:tcPr>
            <w:tcW w:w="4678" w:type="dxa"/>
            <w:tcBorders>
              <w:bottom w:val="single" w:sz="4" w:space="0" w:color="auto"/>
            </w:tcBorders>
            <w:shd w:val="clear" w:color="auto" w:fill="auto"/>
            <w:hideMark/>
          </w:tcPr>
          <w:p w14:paraId="77C85A5F" w14:textId="77777777"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p>
          <w:p w14:paraId="22F7031A" w14:textId="446F2AC3" w:rsidR="00BF7F23" w:rsidRPr="00934C8B" w:rsidRDefault="00BF7F23" w:rsidP="00BF7F23">
            <w:pPr>
              <w:spacing w:after="0" w:line="240" w:lineRule="auto"/>
              <w:rPr>
                <w:rFonts w:ascii="Times New Roman" w:eastAsia="Times New Roman" w:hAnsi="Times New Roman" w:cs="Times New Roman"/>
                <w:color w:val="000000"/>
                <w:kern w:val="0"/>
                <w:sz w:val="18"/>
                <w:szCs w:val="18"/>
                <w:lang w:eastAsia="en-AU"/>
                <w14:ligatures w14:val="none"/>
              </w:rPr>
            </w:pPr>
            <w:r w:rsidRPr="00934C8B">
              <w:rPr>
                <w:rFonts w:ascii="Times New Roman" w:eastAsia="Times New Roman" w:hAnsi="Times New Roman" w:cs="Times New Roman"/>
                <w:color w:val="000000"/>
                <w:kern w:val="0"/>
                <w:sz w:val="18"/>
                <w:szCs w:val="18"/>
                <w:lang w:eastAsia="en-AU"/>
                <w14:ligatures w14:val="none"/>
              </w:rPr>
              <w:t>The aim of today’s writing exercise is to reflect on your attributes and how they changed because of the victimization.</w:t>
            </w:r>
          </w:p>
        </w:tc>
      </w:tr>
    </w:tbl>
    <w:p w14:paraId="407F99A4" w14:textId="77777777" w:rsidR="00BF7F23" w:rsidRDefault="00BF7F23"/>
    <w:sectPr w:rsidR="00BF7F23" w:rsidSect="00BF7F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33"/>
    <w:rsid w:val="00566A6F"/>
    <w:rsid w:val="005C1A33"/>
    <w:rsid w:val="005E6E17"/>
    <w:rsid w:val="00934C8B"/>
    <w:rsid w:val="00A215C2"/>
    <w:rsid w:val="00AD7D96"/>
    <w:rsid w:val="00BF7F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81808"/>
  <w15:chartTrackingRefBased/>
  <w15:docId w15:val="{5508385B-BA74-419F-8CAF-79EA3C13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81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2919</Characters>
  <Application>Microsoft Office Word</Application>
  <DocSecurity>0</DocSecurity>
  <Lines>24</Lines>
  <Paragraphs>6</Paragraphs>
  <ScaleCrop>false</ScaleCrop>
  <Company>Deakin University</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Mussap</dc:creator>
  <cp:keywords/>
  <dc:description/>
  <cp:lastModifiedBy>Bevington, Cara</cp:lastModifiedBy>
  <cp:revision>2</cp:revision>
  <dcterms:created xsi:type="dcterms:W3CDTF">2024-05-15T20:51:00Z</dcterms:created>
  <dcterms:modified xsi:type="dcterms:W3CDTF">2024-05-15T20:51:00Z</dcterms:modified>
</cp:coreProperties>
</file>